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9199F" w14:textId="0A4976CA">
      <w:pPr>
        <w:spacing w:line="240" w:lineRule="auto"/>
        <w:rPr>
          <w:caps/>
          <w:rFonts w:ascii="Klavika Basic Bold" w:hAnsi="Klavika Basic Bold"/>
          <w:sz w:val="48"/>
          <w:szCs w:val="48"/>
        </w:rPr>
      </w:pPr>
      <w:bookmarkStart w:id="0" w:name="_Hlk16150947"/>
      <w:bookmarkStart w:id="1" w:name="_Hlk16154917"/>
      <w:r>
        <w:rPr>
          <w:rFonts w:ascii="Klavika Basic Bold" w:hAnsi="Klavika Basic Bold"/>
          <w:sz w:val="48"/>
          <w:szCs w:val="48"/>
        </w:rPr>
        <w:t xml:space="preserve">ZÁSADY OCHRANY OSOBNÍCH ÚDAJŮ </w:t>
        <w:br/>
        <w:t xml:space="preserve">SPOLEČNOSTI ALTATERRA</w:t>
      </w:r>
      <w:r>
        <w:rPr>
          <w:caps/>
          <w:rFonts w:ascii="Klavika Basic Bold" w:hAnsi="Klavika Basic Bold"/>
          <w:sz w:val="48"/>
          <w:szCs w:val="48"/>
        </w:rPr>
        <w:br/>
      </w:r>
      <w:r>
        <w:rPr>
          <w:rFonts w:ascii="Klavika Basic Regular" w:hAnsi="Klavika Basic Regular"/>
        </w:rPr>
        <w:t xml:space="preserve">Datum: 08. 08. 2019</w:t>
      </w:r>
    </w:p>
    <w:bookmarkEnd w:id="1"/>
    <w:p w14:paraId="4E5EAD88" w14:textId="77777777">
      <w:pPr>
        <w:jc w:val="both"/>
        <w:rPr>
          <w:rFonts w:ascii="Klavika Basic Regular" w:hAnsi="Klavika Basic Regular"/>
          <w:sz w:val="20"/>
          <w:szCs w:val="20"/>
        </w:rPr>
      </w:pPr>
    </w:p>
    <w:p w14:paraId="7C74067D" w14:textId="25B29083">
      <w:pPr>
        <w:jc w:val="both"/>
        <w:rPr>
          <w:rFonts w:ascii="Klavika Basic Regular" w:hAnsi="Klavika Basic Regular"/>
          <w:sz w:val="20"/>
          <w:szCs w:val="20"/>
        </w:rPr>
      </w:pPr>
      <w:r>
        <w:rPr>
          <w:rFonts w:ascii="Klavika Basic Regular" w:hAnsi="Klavika Basic Regular"/>
          <w:sz w:val="20"/>
          <w:szCs w:val="20"/>
          <w:rFonts w:ascii="Klavika Basic Regular" w:hAnsi="Klavika Basic Regular"/>
          <w:sz w:val="20"/>
          <w:szCs w:val="20"/>
          <w:rFonts w:ascii="Klavika Basic Regular" w:hAnsi="Klavika Basic Regular"/>
          <w:sz w:val="20"/>
          <w:szCs w:val="20"/>
        </w:rPr>
        <w:t xml:space="preserve">Společnost ALTATERRA bere otázku ochrany osobních údajů, které zpracovává ve svých systémech a v rámci svých postupů, velmi vážně. Zajišťujeme vysoký standard zabezpečení údajů.</w:t>
      </w:r>
      <w:r>
        <w:rPr>
          <w:rFonts w:ascii="Klavika Basic Regular" w:hAnsi="Klavika Basic Regular"/>
          <w:sz w:val="20"/>
          <w:szCs w:val="20"/>
          <w:rFonts w:ascii="Klavika Basic Regular" w:hAnsi="Klavika Basic Regular"/>
          <w:sz w:val="20"/>
          <w:szCs w:val="20"/>
        </w:rPr>
        <w:t xml:space="preserve"> </w:t>
      </w:r>
    </w:p>
    <w:p w14:paraId="0A29E32C" w14:textId="77777777">
      <w:pPr>
        <w:jc w:val="both"/>
        <w:rPr>
          <w:rFonts w:ascii="Klavika Basic Regular" w:hAnsi="Klavika Basic Regular"/>
          <w:sz w:val="20"/>
          <w:szCs w:val="20"/>
        </w:rPr>
      </w:pPr>
      <w:r>
        <w:rPr>
          <w:rFonts w:ascii="Klavika Basic Regular" w:hAnsi="Klavika Basic Regular"/>
          <w:sz w:val="20"/>
          <w:szCs w:val="20"/>
          <w:rFonts w:ascii="Klavika Basic Regular" w:hAnsi="Klavika Basic Regular"/>
          <w:sz w:val="20"/>
          <w:szCs w:val="20"/>
          <w:rFonts w:ascii="Klavika Basic Regular" w:hAnsi="Klavika Basic Regular"/>
          <w:sz w:val="20"/>
          <w:szCs w:val="20"/>
        </w:rPr>
        <w:t xml:space="preserve">V souladu s požadavky nařízení Evropského parlamentu a Rady 2016/679 ze dne 27. dubna 2016 o ochraně fyzických osob v souvislosti se zpracováním osobních údajů a o volném pohybu těchto údajů a o zrušení směrnice 95/46/ES (dále pouze GDPR) uvádíme níže postupy společnosti ALTATERRA týkající se zpracování vašich osobních údajů.</w:t>
      </w:r>
      <w:r>
        <w:rPr>
          <w:rFonts w:ascii="Klavika Basic Regular" w:hAnsi="Klavika Basic Regular"/>
          <w:sz w:val="20"/>
          <w:szCs w:val="20"/>
          <w:rFonts w:ascii="Klavika Basic Regular" w:hAnsi="Klavika Basic Regular"/>
          <w:sz w:val="20"/>
          <w:szCs w:val="20"/>
        </w:rPr>
        <w:t xml:space="preserve"> </w:t>
      </w:r>
    </w:p>
    <w:p w14:paraId="03FCC8E8" w14:textId="77777777">
      <w:pPr>
        <w:jc w:val="both"/>
        <w:rPr>
          <w:rFonts w:ascii="Klavika Basic Regular" w:hAnsi="Klavika Basic Regular"/>
          <w:sz w:val="20"/>
          <w:szCs w:val="20"/>
        </w:rPr>
      </w:pPr>
      <w:r>
        <w:rPr>
          <w:rFonts w:ascii="Klavika Basic Regular" w:hAnsi="Klavika Basic Regular"/>
          <w:sz w:val="20"/>
          <w:szCs w:val="20"/>
          <w:rFonts w:ascii="Klavika Basic Regular" w:hAnsi="Klavika Basic Regular"/>
          <w:sz w:val="20"/>
          <w:szCs w:val="20"/>
          <w:rFonts w:ascii="Klavika Basic Regular" w:hAnsi="Klavika Basic Regular"/>
          <w:sz w:val="20"/>
          <w:szCs w:val="20"/>
        </w:rPr>
        <w:t xml:space="preserve">Chtěli bychom vás informovat, že správcem vašich osobních údajů je společnost Altaterra Kft., Malom Köz 1, 9431 Fertőd, Maďarsko, se sídlem na adrese Fertőd, Malom Köz 1, 9431, Maďarsko.</w:t>
      </w:r>
      <w:r>
        <w:rPr>
          <w:rFonts w:ascii="Klavika Basic Regular" w:hAnsi="Klavika Basic Regular"/>
          <w:sz w:val="20"/>
          <w:szCs w:val="20"/>
          <w:rFonts w:ascii="Klavika Basic Regular" w:hAnsi="Klavika Basic Regular"/>
          <w:sz w:val="20"/>
          <w:szCs w:val="20"/>
        </w:rPr>
        <w:t xml:space="preserve"> </w:t>
      </w:r>
    </w:p>
    <w:p w14:paraId="4E74DE06" w14:textId="77777777">
      <w:pPr>
        <w:jc w:val="both"/>
        <w:rPr>
          <w:rFonts w:ascii="Klavika Basic Regular" w:hAnsi="Klavika Basic Regular"/>
          <w:sz w:val="20"/>
          <w:szCs w:val="20"/>
        </w:rPr>
      </w:pPr>
      <w:r>
        <w:rPr>
          <w:rFonts w:ascii="Klavika Basic Regular" w:hAnsi="Klavika Basic Regular"/>
          <w:sz w:val="20"/>
          <w:szCs w:val="20"/>
        </w:rPr>
        <w:t xml:space="preserve">Ve všech záležitostech týkajících se zpracování osobních údajů a uplatňování práv spojených se zpracováním osobních údajů se můžete obrátit na správce údajů na jeho korespondenční adrese, případně elektronicky na následující e-mailové adrese: </w:t>
      </w:r>
      <w:hyperlink r:id="rId7" w:history="1">
        <w:r>
          <w:rPr>
            <w:rFonts w:ascii="Klavika Basic Regular" w:hAnsi="Klavika Basic Regular"/>
            <w:rStyle w:val="Hyperlink"/>
            <w:sz w:val="20"/>
            <w:szCs w:val="20"/>
          </w:rPr>
          <w:t xml:space="preserve">dataprotection@altaterra.eu</w:t>
        </w:r>
      </w:hyperlink>
      <w:r>
        <w:rPr>
          <w:rFonts w:ascii="Klavika Basic Regular" w:hAnsi="Klavika Basic Regular"/>
          <w:sz w:val="20"/>
          <w:szCs w:val="20"/>
        </w:rPr>
        <w:t xml:space="preserve">. </w:t>
      </w:r>
    </w:p>
    <w:p w14:paraId="7E198D43" w14:textId="2134203C">
      <w:pPr>
        <w:jc w:val="both"/>
        <w:rPr>
          <w:rFonts w:ascii="Klavika Basic Regular" w:hAnsi="Klavika Basic Regular"/>
          <w:sz w:val="20"/>
          <w:szCs w:val="20"/>
        </w:rPr>
      </w:pPr>
      <w:r>
        <w:rPr>
          <w:rFonts w:ascii="Klavika Basic Regular" w:hAnsi="Klavika Basic Regular"/>
          <w:sz w:val="20"/>
          <w:szCs w:val="20"/>
          <w:rFonts w:ascii="Klavika Basic Regular" w:hAnsi="Klavika Basic Regular"/>
          <w:sz w:val="20"/>
          <w:szCs w:val="20"/>
          <w:rFonts w:ascii="Klavika Basic Regular" w:hAnsi="Klavika Basic Regular"/>
          <w:sz w:val="20"/>
          <w:szCs w:val="20"/>
        </w:rPr>
        <w:t xml:space="preserve">Osobní údaje, které nám poskytnete, budou uloženy po dobu trvání vaší objednávky nebo poskytování služby správcem a dále po dobu řešení potenciální reklamace a až do uplynutí předepsané reklamační doby, případně doby, po kterou platí zákonná povinnost údaje uchovávat, především v souvislosti s povinností uchovávat účetní doklady. Pokud nám poskytnete souhlas, budou vaše údaje zpracovávány až do doby, kdy souhlas odvoláte. Pokud jde o profilování, vaše údaje budeme používat pro tyto účely do doby, kdy proti takovému zpracování vznesete námitku.</w:t>
      </w:r>
      <w:r>
        <w:rPr>
          <w:rFonts w:ascii="Klavika Basic Regular" w:hAnsi="Klavika Basic Regular"/>
          <w:sz w:val="20"/>
          <w:szCs w:val="20"/>
          <w:rFonts w:ascii="Klavika Basic Regular" w:hAnsi="Klavika Basic Regular"/>
          <w:sz w:val="20"/>
          <w:szCs w:val="20"/>
        </w:rPr>
        <w:t xml:space="preserve"> </w:t>
      </w:r>
    </w:p>
    <w:p w14:paraId="4CEE2958" w14:textId="77777777">
      <w:pPr>
        <w:jc w:val="both"/>
        <w:rPr>
          <w:rFonts w:ascii="Klavika Basic Regular" w:hAnsi="Klavika Basic Regular"/>
          <w:sz w:val="20"/>
          <w:szCs w:val="20"/>
        </w:rPr>
      </w:pPr>
      <w:r>
        <w:rPr>
          <w:rFonts w:ascii="Klavika Basic Regular" w:hAnsi="Klavika Basic Regular"/>
          <w:sz w:val="20"/>
          <w:szCs w:val="20"/>
          <w:rFonts w:ascii="Klavika Basic Regular" w:hAnsi="Klavika Basic Regular"/>
          <w:sz w:val="20"/>
          <w:szCs w:val="20"/>
          <w:rFonts w:ascii="Klavika Basic Regular" w:hAnsi="Klavika Basic Regular"/>
          <w:sz w:val="20"/>
          <w:szCs w:val="20"/>
        </w:rPr>
        <w:t xml:space="preserve">Údaje, které nám poskytnete, budou zpracovávány pro následující účely:</w:t>
      </w:r>
      <w:r>
        <w:rPr>
          <w:rFonts w:ascii="Klavika Basic Regular" w:hAnsi="Klavika Basic Regular"/>
          <w:sz w:val="20"/>
          <w:szCs w:val="20"/>
          <w:rFonts w:ascii="Klavika Basic Regular" w:hAnsi="Klavika Basic Regular"/>
          <w:sz w:val="20"/>
          <w:szCs w:val="20"/>
        </w:rPr>
        <w:t xml:space="preserve"> </w:t>
      </w:r>
    </w:p>
    <w:p w14:paraId="67B4E4C5" w14:textId="77777777">
      <w:pPr>
        <w:pStyle w:val="ListParagraph"/>
        <w:numPr>
          <w:ilvl w:val="0"/>
          <w:numId w:val="4"/>
        </w:numPr>
        <w:jc w:val="both"/>
        <w:rPr>
          <w:rFonts w:ascii="Klavika Basic Regular" w:hAnsi="Klavika Basic Regular"/>
          <w:sz w:val="20"/>
          <w:szCs w:val="20"/>
        </w:rPr>
      </w:pPr>
      <w:r>
        <w:rPr>
          <w:rFonts w:ascii="Klavika Basic Regular" w:hAnsi="Klavika Basic Regular"/>
          <w:sz w:val="20"/>
          <w:szCs w:val="20"/>
          <w:rFonts w:ascii="Klavika Basic Regular" w:hAnsi="Klavika Basic Regular"/>
          <w:sz w:val="20"/>
          <w:szCs w:val="20"/>
          <w:rFonts w:ascii="Klavika Basic Regular" w:hAnsi="Klavika Basic Regular"/>
          <w:sz w:val="20"/>
          <w:szCs w:val="20"/>
        </w:rPr>
        <w:t xml:space="preserve">uzavření a plnění smlouvy, včetně doplňkových služeb a správy vašich balíčků – právním základem zpracování je nutnost zpracování údajů za účelem uzavření a plnění smlouvy podle čl. 6. odst. 1 písm. b) GDPR;</w:t>
      </w:r>
    </w:p>
    <w:p w14:paraId="21B93535" w14:textId="77777777">
      <w:pPr>
        <w:pStyle w:val="ListParagraph"/>
        <w:numPr>
          <w:ilvl w:val="0"/>
          <w:numId w:val="4"/>
        </w:numPr>
        <w:jc w:val="both"/>
        <w:rPr>
          <w:rFonts w:ascii="Klavika Basic Regular" w:hAnsi="Klavika Basic Regular"/>
          <w:sz w:val="20"/>
          <w:szCs w:val="20"/>
        </w:rPr>
      </w:pPr>
      <w:r>
        <w:rPr>
          <w:rFonts w:ascii="Klavika Basic Regular" w:hAnsi="Klavika Basic Regular"/>
          <w:sz w:val="20"/>
          <w:szCs w:val="20"/>
          <w:rFonts w:ascii="Klavika Basic Regular" w:hAnsi="Klavika Basic Regular"/>
          <w:sz w:val="20"/>
          <w:szCs w:val="20"/>
          <w:rFonts w:ascii="Klavika Basic Regular" w:hAnsi="Klavika Basic Regular"/>
          <w:sz w:val="20"/>
          <w:szCs w:val="20"/>
        </w:rPr>
        <w:t xml:space="preserve">řešení reklamací – právním základem zpracování je nutnost zpracování údajů pro účely plnění smlouvy podle čl. 6 odst. 1 písm. b) GDPR;</w:t>
      </w:r>
    </w:p>
    <w:p w14:paraId="593AEB59" w14:textId="77777777">
      <w:pPr>
        <w:pStyle w:val="ListParagraph"/>
        <w:numPr>
          <w:ilvl w:val="0"/>
          <w:numId w:val="4"/>
        </w:numPr>
        <w:jc w:val="both"/>
        <w:rPr>
          <w:rFonts w:ascii="Klavika Basic Regular" w:hAnsi="Klavika Basic Regular"/>
          <w:sz w:val="20"/>
          <w:szCs w:val="20"/>
        </w:rPr>
      </w:pPr>
      <w:r>
        <w:rPr>
          <w:rFonts w:ascii="Klavika Basic Regular" w:hAnsi="Klavika Basic Regular"/>
          <w:sz w:val="20"/>
          <w:szCs w:val="20"/>
          <w:rFonts w:ascii="Klavika Basic Regular" w:hAnsi="Klavika Basic Regular"/>
          <w:sz w:val="20"/>
          <w:szCs w:val="20"/>
          <w:rFonts w:ascii="Klavika Basic Regular" w:hAnsi="Klavika Basic Regular"/>
          <w:sz w:val="20"/>
          <w:szCs w:val="20"/>
        </w:rPr>
        <w:t xml:space="preserve">přenos marketingových sdělení prostřednictvím komunikačních kanálů vámi uvedených na základě výslovného souhlasu (čl. 6 odst. 1 písm. a) GDPR);</w:t>
      </w:r>
    </w:p>
    <w:p w14:paraId="44639EE8" w14:textId="77777777">
      <w:pPr>
        <w:pStyle w:val="ListParagraph"/>
        <w:numPr>
          <w:ilvl w:val="0"/>
          <w:numId w:val="4"/>
        </w:numPr>
        <w:jc w:val="both"/>
        <w:rPr>
          <w:rFonts w:ascii="Klavika Basic Regular" w:hAnsi="Klavika Basic Regular"/>
          <w:sz w:val="20"/>
          <w:szCs w:val="20"/>
        </w:rPr>
      </w:pPr>
      <w:r>
        <w:rPr>
          <w:rFonts w:ascii="Klavika Basic Regular" w:hAnsi="Klavika Basic Regular"/>
          <w:sz w:val="20"/>
          <w:szCs w:val="20"/>
          <w:rFonts w:ascii="Klavika Basic Regular" w:hAnsi="Klavika Basic Regular"/>
          <w:sz w:val="20"/>
          <w:szCs w:val="20"/>
          <w:rFonts w:ascii="Klavika Basic Regular" w:hAnsi="Klavika Basic Regular"/>
          <w:sz w:val="20"/>
          <w:szCs w:val="20"/>
        </w:rPr>
        <w:t xml:space="preserve">plnění závazků vyplývajících správci z ustanovení zákona, konkrétně zákona o účetnictví ze dne 29. září 1994. Právním základem zpracování údajů je nutnost plnění zákonného závazku vyplývajícího správci z ustanovení čl. 6 odst. 1 písm. c) GDPR;</w:t>
      </w:r>
    </w:p>
    <w:p w14:paraId="3CD40180" w14:textId="77777777">
      <w:pPr>
        <w:pStyle w:val="ListParagraph"/>
        <w:numPr>
          <w:ilvl w:val="0"/>
          <w:numId w:val="4"/>
        </w:numPr>
        <w:jc w:val="both"/>
        <w:rPr>
          <w:rFonts w:ascii="Klavika Basic Regular" w:hAnsi="Klavika Basic Regular"/>
          <w:sz w:val="20"/>
          <w:szCs w:val="20"/>
        </w:rPr>
      </w:pPr>
      <w:r>
        <w:rPr>
          <w:rFonts w:ascii="Klavika Basic Regular" w:hAnsi="Klavika Basic Regular"/>
          <w:sz w:val="20"/>
          <w:szCs w:val="20"/>
          <w:rFonts w:ascii="Klavika Basic Regular" w:hAnsi="Klavika Basic Regular"/>
          <w:sz w:val="20"/>
          <w:szCs w:val="20"/>
          <w:rFonts w:ascii="Klavika Basic Regular" w:hAnsi="Klavika Basic Regular"/>
          <w:sz w:val="20"/>
          <w:szCs w:val="20"/>
        </w:rPr>
        <w:t xml:space="preserve">vyřizování stížností ohledně uzavřené dohody – právním základem zpracování je nutnost zpracování údajů za účelem plnění oprávněných zájmů správce, přičemž tyto oprávněné zájmy představují možnost vyřizovat stížnosti na základě občanského práva a před smírčími soudy, jak se uvádí v čl. 6 odst. 1 písm. f) GDPR;</w:t>
      </w:r>
    </w:p>
    <w:p w14:paraId="2C4A4F76" w14:textId="77777777">
      <w:pPr>
        <w:pStyle w:val="ListParagraph"/>
        <w:numPr>
          <w:ilvl w:val="0"/>
          <w:numId w:val="4"/>
        </w:numPr>
        <w:jc w:val="both"/>
        <w:rPr>
          <w:rFonts w:ascii="Klavika Basic Regular" w:hAnsi="Klavika Basic Regular"/>
          <w:sz w:val="20"/>
          <w:szCs w:val="20"/>
        </w:rPr>
      </w:pPr>
      <w:r>
        <w:rPr>
          <w:rFonts w:ascii="Klavika Basic Regular" w:hAnsi="Klavika Basic Regular"/>
          <w:sz w:val="20"/>
          <w:szCs w:val="20"/>
          <w:rFonts w:ascii="Klavika Basic Regular" w:hAnsi="Klavika Basic Regular"/>
          <w:sz w:val="20"/>
          <w:szCs w:val="20"/>
          <w:rFonts w:ascii="Klavika Basic Regular" w:hAnsi="Klavika Basic Regular"/>
          <w:sz w:val="20"/>
          <w:szCs w:val="20"/>
        </w:rPr>
        <w:t xml:space="preserve">vyřizování dotazů zákazníků, přičemž oprávněným zájmem správce je poskytovat služby nejvyšší úrovně podle čl. 6 odst. 1 písm. f) GDPR;</w:t>
      </w:r>
    </w:p>
    <w:p w14:paraId="39D7320B" w14:textId="77777777">
      <w:pPr>
        <w:pStyle w:val="ListParagraph"/>
        <w:numPr>
          <w:ilvl w:val="0"/>
          <w:numId w:val="4"/>
        </w:numPr>
        <w:jc w:val="both"/>
        <w:rPr>
          <w:rFonts w:ascii="Klavika Basic Regular" w:hAnsi="Klavika Basic Regular"/>
          <w:sz w:val="20"/>
          <w:szCs w:val="20"/>
        </w:rPr>
      </w:pPr>
      <w:r>
        <w:rPr>
          <w:rFonts w:ascii="Klavika Basic Regular" w:hAnsi="Klavika Basic Regular"/>
          <w:sz w:val="20"/>
          <w:szCs w:val="20"/>
          <w:rFonts w:ascii="Klavika Basic Regular" w:hAnsi="Klavika Basic Regular"/>
          <w:sz w:val="20"/>
          <w:szCs w:val="20"/>
          <w:rFonts w:ascii="Klavika Basic Regular" w:hAnsi="Klavika Basic Regular"/>
          <w:sz w:val="20"/>
          <w:szCs w:val="20"/>
        </w:rPr>
        <w:t xml:space="preserve">přímý marketing prováděný správcem s ohledem na vlastní produkty a služby, včetně statistických účelů a účelů profilování. Právním základem zpracování údajů je nutnost plnění oprávněných zájmů správce, přičemž tyto oprávněné zájmy správce představuje přímý marketing týkající se vlastních produktů a služeb správce podle čl. 6 odst. 1 písm. f) GDPR;</w:t>
      </w:r>
    </w:p>
    <w:p w14:paraId="0FA7911D" w14:textId="77777777">
      <w:pPr>
        <w:pStyle w:val="ListParagraph"/>
        <w:numPr>
          <w:ilvl w:val="0"/>
          <w:numId w:val="4"/>
        </w:numPr>
        <w:jc w:val="both"/>
        <w:rPr>
          <w:rFonts w:ascii="Klavika Basic Regular" w:hAnsi="Klavika Basic Regular"/>
          <w:sz w:val="20"/>
          <w:szCs w:val="20"/>
        </w:rPr>
      </w:pPr>
      <w:r>
        <w:rPr>
          <w:rFonts w:ascii="Klavika Basic Regular" w:hAnsi="Klavika Basic Regular"/>
          <w:sz w:val="20"/>
          <w:szCs w:val="20"/>
          <w:rFonts w:ascii="Klavika Basic Regular" w:hAnsi="Klavika Basic Regular"/>
          <w:sz w:val="20"/>
          <w:szCs w:val="20"/>
          <w:rFonts w:ascii="Klavika Basic Regular" w:hAnsi="Klavika Basic Regular"/>
          <w:sz w:val="20"/>
          <w:szCs w:val="20"/>
        </w:rPr>
        <w:t xml:space="preserve">profilování za účelem určení preferencí nebo potřeb, pokud jde o produkty a služby, a prezentace adekvátní nabídky – právním základem zpracování údajů jsou oprávněné zájmy správce, přičemž tyto oprávněné zájmy představuje přímý marketing týkající se vlastních produktů a služeb podle čl. 6 odst. 1 písm. f) GDPR;</w:t>
      </w:r>
    </w:p>
    <w:p w14:paraId="2A76B318" w14:textId="77777777">
      <w:pPr>
        <w:pStyle w:val="ListParagraph"/>
        <w:numPr>
          <w:ilvl w:val="0"/>
          <w:numId w:val="4"/>
        </w:numPr>
        <w:jc w:val="both"/>
        <w:rPr>
          <w:rFonts w:ascii="Klavika Basic Regular" w:hAnsi="Klavika Basic Regular"/>
          <w:sz w:val="20"/>
          <w:szCs w:val="20"/>
        </w:rPr>
      </w:pPr>
      <w:r>
        <w:rPr>
          <w:rFonts w:ascii="Klavika Basic Regular" w:hAnsi="Klavika Basic Regular"/>
          <w:sz w:val="20"/>
          <w:szCs w:val="20"/>
          <w:rFonts w:ascii="Klavika Basic Regular" w:hAnsi="Klavika Basic Regular"/>
          <w:sz w:val="20"/>
          <w:szCs w:val="20"/>
          <w:rFonts w:ascii="Klavika Basic Regular" w:hAnsi="Klavika Basic Regular"/>
          <w:sz w:val="20"/>
          <w:szCs w:val="20"/>
        </w:rPr>
        <w:t xml:space="preserve">analýzy a statistiky – právním základem zpracování údajů je nutnost plnění oprávněných zájmů správce, přičemž tyto oprávněné zájmy správce představují analýzy a statistiky vlastních činností podle čl. 6 odst. 1 písm. f) GDPR;</w:t>
      </w:r>
    </w:p>
    <w:p w14:paraId="2CD7C9C0" w14:textId="77777777">
      <w:pPr>
        <w:jc w:val="both"/>
        <w:rPr>
          <w:rFonts w:ascii="Klavika Basic Regular" w:hAnsi="Klavika Basic Regular"/>
          <w:sz w:val="20"/>
          <w:szCs w:val="20"/>
        </w:rPr>
      </w:pPr>
      <w:r>
        <w:rPr>
          <w:rFonts w:ascii="Klavika Basic Regular" w:hAnsi="Klavika Basic Regular"/>
          <w:sz w:val="20"/>
          <w:szCs w:val="20"/>
          <w:rFonts w:ascii="Klavika Basic Regular" w:hAnsi="Klavika Basic Regular"/>
          <w:sz w:val="20"/>
          <w:szCs w:val="20"/>
          <w:rFonts w:ascii="Klavika Basic Regular" w:hAnsi="Klavika Basic Regular"/>
          <w:sz w:val="20"/>
          <w:szCs w:val="20"/>
        </w:rPr>
        <w:t xml:space="preserve">Když přidáme nové účely zpracování, bezodkladně vás o tom budeme informovat.</w:t>
      </w:r>
      <w:r>
        <w:rPr>
          <w:rFonts w:ascii="Klavika Basic Regular" w:hAnsi="Klavika Basic Regular"/>
          <w:sz w:val="20"/>
          <w:szCs w:val="20"/>
          <w:rFonts w:ascii="Klavika Basic Regular" w:hAnsi="Klavika Basic Regular"/>
          <w:sz w:val="20"/>
          <w:szCs w:val="20"/>
        </w:rPr>
        <w:t xml:space="preserve"> </w:t>
      </w:r>
    </w:p>
    <w:p w14:paraId="532E1BDF" w14:textId="6F4B0A51">
      <w:pPr>
        <w:jc w:val="both"/>
        <w:rPr>
          <w:rFonts w:ascii="Klavika Basic Regular" w:hAnsi="Klavika Basic Regular"/>
          <w:sz w:val="20"/>
          <w:szCs w:val="20"/>
        </w:rPr>
      </w:pPr>
      <w:r>
        <w:rPr>
          <w:rFonts w:ascii="Klavika Basic Regular" w:hAnsi="Klavika Basic Regular"/>
          <w:sz w:val="20"/>
          <w:szCs w:val="20"/>
          <w:rFonts w:ascii="Klavika Basic Regular" w:hAnsi="Klavika Basic Regular"/>
          <w:sz w:val="20"/>
          <w:szCs w:val="20"/>
          <w:rFonts w:ascii="Klavika Basic Regular" w:hAnsi="Klavika Basic Regular"/>
          <w:sz w:val="20"/>
          <w:szCs w:val="20"/>
        </w:rPr>
        <w:t xml:space="preserve">Poskytování osobních údajů je dobrovolné, ale nezbytné pro účely uzavření a plnění smlouvy mezi vámi a společností ALTATERRA, pokud jde o vaši objednávku, služby a doplňující produkty.</w:t>
      </w:r>
      <w:r>
        <w:rPr>
          <w:rFonts w:ascii="Klavika Basic Regular" w:hAnsi="Klavika Basic Regular"/>
          <w:sz w:val="20"/>
          <w:szCs w:val="20"/>
          <w:rFonts w:ascii="Klavika Basic Regular" w:hAnsi="Klavika Basic Regular"/>
          <w:sz w:val="20"/>
          <w:szCs w:val="20"/>
        </w:rPr>
        <w:t xml:space="preserve"> </w:t>
      </w:r>
    </w:p>
    <w:p w14:paraId="07F570A5" w14:textId="1595B72B">
      <w:pPr>
        <w:jc w:val="both"/>
        <w:rPr>
          <w:rFonts w:ascii="Klavika Basic Regular" w:hAnsi="Klavika Basic Regular"/>
          <w:sz w:val="20"/>
          <w:szCs w:val="20"/>
        </w:rPr>
      </w:pPr>
      <w:r>
        <w:rPr>
          <w:rFonts w:ascii="Klavika Basic Regular" w:hAnsi="Klavika Basic Regular"/>
          <w:sz w:val="20"/>
          <w:szCs w:val="20"/>
          <w:rFonts w:ascii="Klavika Basic Regular" w:hAnsi="Klavika Basic Regular"/>
          <w:sz w:val="20"/>
          <w:szCs w:val="20"/>
          <w:rFonts w:ascii="Klavika Basic Regular" w:hAnsi="Klavika Basic Regular"/>
          <w:sz w:val="20"/>
          <w:szCs w:val="20"/>
        </w:rPr>
        <w:t xml:space="preserve">Údaje, které nám poskytnete, můžeme sdělit následujícím subjektům:</w:t>
      </w:r>
      <w:r>
        <w:rPr>
          <w:rFonts w:ascii="Klavika Basic Regular" w:hAnsi="Klavika Basic Regular"/>
          <w:sz w:val="20"/>
          <w:szCs w:val="20"/>
          <w:rFonts w:ascii="Klavika Basic Regular" w:hAnsi="Klavika Basic Regular"/>
          <w:sz w:val="20"/>
          <w:szCs w:val="20"/>
        </w:rPr>
        <w:t xml:space="preserve"> </w:t>
      </w:r>
    </w:p>
    <w:p w14:paraId="6DEF18FE" w14:textId="77777777">
      <w:pPr>
        <w:pStyle w:val="ListParagraph"/>
        <w:numPr>
          <w:ilvl w:val="0"/>
          <w:numId w:val="5"/>
        </w:numPr>
        <w:jc w:val="both"/>
        <w:rPr>
          <w:rFonts w:ascii="Klavika Basic Regular" w:hAnsi="Klavika Basic Regular"/>
          <w:sz w:val="20"/>
          <w:szCs w:val="20"/>
        </w:rPr>
      </w:pPr>
      <w:r>
        <w:rPr>
          <w:rFonts w:ascii="Klavika Basic Regular" w:hAnsi="Klavika Basic Regular"/>
          <w:sz w:val="20"/>
          <w:szCs w:val="20"/>
          <w:rFonts w:ascii="Klavika Basic Regular" w:hAnsi="Klavika Basic Regular"/>
          <w:sz w:val="20"/>
          <w:szCs w:val="20"/>
          <w:rFonts w:ascii="Klavika Basic Regular" w:hAnsi="Klavika Basic Regular"/>
          <w:sz w:val="20"/>
          <w:szCs w:val="20"/>
        </w:rPr>
        <w:t xml:space="preserve">Subjekty skupiny ALTATERRA, které poskytují společnosti ALTATERRA různé služby, například účetní služby, inkaso pohledávek nebo služby v oblasti IT, případně zajišťují podporu při doručování zásilek, přičemž takové subjekty zpracovávají osobní údaje na základě dohod uzavřených se správcem a výhradně v souladu s pokyny správce.</w:t>
      </w:r>
      <w:r>
        <w:rPr>
          <w:rFonts w:ascii="Klavika Basic Regular" w:hAnsi="Klavika Basic Regular"/>
          <w:sz w:val="20"/>
          <w:szCs w:val="20"/>
          <w:rFonts w:ascii="Klavika Basic Regular" w:hAnsi="Klavika Basic Regular"/>
          <w:sz w:val="20"/>
          <w:szCs w:val="20"/>
        </w:rPr>
        <w:t xml:space="preserve"> </w:t>
      </w:r>
    </w:p>
    <w:p w14:paraId="587E151F" w14:textId="12947C90">
      <w:pPr>
        <w:pStyle w:val="ListParagraph"/>
        <w:numPr>
          <w:ilvl w:val="0"/>
          <w:numId w:val="5"/>
        </w:numPr>
        <w:jc w:val="both"/>
        <w:rPr>
          <w:rFonts w:ascii="Klavika Basic Regular" w:hAnsi="Klavika Basic Regular"/>
          <w:sz w:val="20"/>
          <w:szCs w:val="20"/>
        </w:rPr>
      </w:pPr>
      <w:r>
        <w:rPr>
          <w:rFonts w:ascii="Klavika Basic Regular" w:hAnsi="Klavika Basic Regular"/>
          <w:sz w:val="20"/>
          <w:szCs w:val="20"/>
          <w:rFonts w:ascii="Klavika Basic Regular" w:hAnsi="Klavika Basic Regular"/>
          <w:sz w:val="20"/>
          <w:szCs w:val="20"/>
          <w:rFonts w:ascii="Klavika Basic Regular" w:hAnsi="Klavika Basic Regular"/>
          <w:sz w:val="20"/>
          <w:szCs w:val="20"/>
        </w:rPr>
        <w:t xml:space="preserve">Kromě výše uvedených subjektů mohou být vaše osobní údaje sděleny výhradně subjektům, které vaše údaje zpracovávají na základě ustanovení zákona.</w:t>
      </w:r>
      <w:r>
        <w:rPr>
          <w:rFonts w:ascii="Klavika Basic Regular" w:hAnsi="Klavika Basic Regular"/>
          <w:sz w:val="20"/>
          <w:szCs w:val="20"/>
          <w:rFonts w:ascii="Klavika Basic Regular" w:hAnsi="Klavika Basic Regular"/>
          <w:sz w:val="20"/>
          <w:szCs w:val="20"/>
        </w:rPr>
        <w:t xml:space="preserve"> </w:t>
      </w:r>
    </w:p>
    <w:p w14:paraId="4EE53D69" w14:textId="657B5F40">
      <w:pPr>
        <w:jc w:val="both"/>
        <w:rPr>
          <w:rFonts w:ascii="Klavika Basic Regular" w:hAnsi="Klavika Basic Regular"/>
          <w:sz w:val="20"/>
          <w:szCs w:val="20"/>
        </w:rPr>
      </w:pPr>
      <w:r>
        <w:rPr>
          <w:rFonts w:ascii="Klavika Basic Regular" w:hAnsi="Klavika Basic Regular"/>
          <w:sz w:val="20"/>
          <w:szCs w:val="20"/>
          <w:rFonts w:ascii="Klavika Basic Regular" w:hAnsi="Klavika Basic Regular"/>
          <w:sz w:val="20"/>
          <w:szCs w:val="20"/>
        </w:rPr>
        <w:br/>
      </w:r>
      <w:r>
        <w:rPr>
          <w:rFonts w:ascii="Klavika Basic Regular" w:hAnsi="Klavika Basic Regular"/>
          <w:sz w:val="20"/>
          <w:szCs w:val="20"/>
          <w:rFonts w:ascii="Klavika Basic Regular" w:hAnsi="Klavika Basic Regular"/>
          <w:sz w:val="20"/>
          <w:szCs w:val="20"/>
          <w:rFonts w:ascii="Klavika Basic Regular" w:hAnsi="Klavika Basic Regular"/>
          <w:sz w:val="20"/>
          <w:szCs w:val="20"/>
        </w:rPr>
        <w:t xml:space="preserve">Máte:</w:t>
      </w:r>
      <w:r>
        <w:rPr>
          <w:rFonts w:ascii="Klavika Basic Regular" w:hAnsi="Klavika Basic Regular"/>
          <w:sz w:val="20"/>
          <w:szCs w:val="20"/>
          <w:rFonts w:ascii="Klavika Basic Regular" w:hAnsi="Klavika Basic Regular"/>
          <w:sz w:val="20"/>
          <w:szCs w:val="20"/>
        </w:rPr>
        <w:t xml:space="preserve"> </w:t>
      </w:r>
    </w:p>
    <w:p w14:paraId="4B71CA99" w14:textId="77777777">
      <w:pPr>
        <w:pStyle w:val="ListParagraph"/>
        <w:numPr>
          <w:ilvl w:val="0"/>
          <w:numId w:val="6"/>
        </w:numPr>
        <w:jc w:val="both"/>
        <w:rPr>
          <w:rFonts w:ascii="Klavika Basic Regular" w:hAnsi="Klavika Basic Regular"/>
          <w:sz w:val="20"/>
          <w:szCs w:val="20"/>
        </w:rPr>
      </w:pPr>
      <w:r>
        <w:rPr>
          <w:rFonts w:ascii="Klavika Basic Regular" w:hAnsi="Klavika Basic Regular"/>
          <w:sz w:val="20"/>
          <w:szCs w:val="20"/>
          <w:rFonts w:ascii="Klavika Basic Regular" w:hAnsi="Klavika Basic Regular"/>
          <w:sz w:val="20"/>
          <w:szCs w:val="20"/>
          <w:rFonts w:ascii="Klavika Basic Regular" w:hAnsi="Klavika Basic Regular"/>
          <w:sz w:val="20"/>
          <w:szCs w:val="20"/>
        </w:rPr>
        <w:t xml:space="preserve">právo na přístup ke svým osobním údajům, jejich opravu, výmaz a omezení zpracování;</w:t>
      </w:r>
    </w:p>
    <w:p w14:paraId="6776272C" w14:textId="77777777">
      <w:pPr>
        <w:pStyle w:val="ListParagraph"/>
        <w:numPr>
          <w:ilvl w:val="0"/>
          <w:numId w:val="6"/>
        </w:numPr>
        <w:jc w:val="both"/>
        <w:rPr>
          <w:rFonts w:ascii="Klavika Basic Regular" w:hAnsi="Klavika Basic Regular"/>
          <w:sz w:val="20"/>
          <w:szCs w:val="20"/>
        </w:rPr>
      </w:pPr>
      <w:r>
        <w:rPr>
          <w:rFonts w:ascii="Klavika Basic Regular" w:hAnsi="Klavika Basic Regular"/>
          <w:sz w:val="20"/>
          <w:szCs w:val="20"/>
          <w:rFonts w:ascii="Klavika Basic Regular" w:hAnsi="Klavika Basic Regular"/>
          <w:sz w:val="20"/>
          <w:szCs w:val="20"/>
          <w:rFonts w:ascii="Klavika Basic Regular" w:hAnsi="Klavika Basic Regular"/>
          <w:sz w:val="20"/>
          <w:szCs w:val="20"/>
        </w:rPr>
        <w:t xml:space="preserve">právo vznést námitku vůči zpracování vašich osobních údajů, pokud jsou právním základem pro zpracování oprávněné zájmy správce. Zejména máte právo vznést námitku vůči zpracování osobních údajů pro účely marketingu a profilování;</w:t>
      </w:r>
    </w:p>
    <w:p w14:paraId="3AC9A9C9" w14:textId="77777777">
      <w:pPr>
        <w:pStyle w:val="ListParagraph"/>
        <w:numPr>
          <w:ilvl w:val="0"/>
          <w:numId w:val="6"/>
        </w:numPr>
        <w:jc w:val="both"/>
        <w:rPr>
          <w:rFonts w:ascii="Klavika Basic Regular" w:hAnsi="Klavika Basic Regular"/>
          <w:sz w:val="20"/>
          <w:szCs w:val="20"/>
        </w:rPr>
      </w:pPr>
      <w:r>
        <w:rPr>
          <w:rFonts w:ascii="Klavika Basic Regular" w:hAnsi="Klavika Basic Regular"/>
          <w:sz w:val="20"/>
          <w:szCs w:val="20"/>
          <w:rFonts w:ascii="Klavika Basic Regular" w:hAnsi="Klavika Basic Regular"/>
          <w:sz w:val="20"/>
          <w:szCs w:val="20"/>
          <w:rFonts w:ascii="Klavika Basic Regular" w:hAnsi="Klavika Basic Regular"/>
          <w:sz w:val="20"/>
          <w:szCs w:val="20"/>
        </w:rPr>
        <w:t xml:space="preserve">právo na přenositelnost údajů, tedy právo obdržet od správce vlastní osobní údaje ve strukturovaném, běžně používaném a strojově čitelném formátu, pokud jsou vaše osobní údaje zpracovávány pro účely uzavření a plnění smlouvy. Přijaté osobní údaje můžete předat jinému správci.</w:t>
      </w:r>
      <w:r>
        <w:rPr>
          <w:rFonts w:ascii="Klavika Basic Regular" w:hAnsi="Klavika Basic Regular"/>
          <w:sz w:val="20"/>
          <w:szCs w:val="20"/>
          <w:rFonts w:ascii="Klavika Basic Regular" w:hAnsi="Klavika Basic Regular"/>
          <w:sz w:val="20"/>
          <w:szCs w:val="20"/>
        </w:rPr>
        <w:t xml:space="preserve"> </w:t>
      </w:r>
    </w:p>
    <w:p w14:paraId="658365F3" w14:textId="77777777">
      <w:pPr>
        <w:pStyle w:val="ListParagraph"/>
        <w:numPr>
          <w:ilvl w:val="0"/>
          <w:numId w:val="6"/>
        </w:numPr>
        <w:jc w:val="both"/>
        <w:rPr>
          <w:rFonts w:ascii="Klavika Basic Regular" w:hAnsi="Klavika Basic Regular"/>
          <w:sz w:val="20"/>
          <w:szCs w:val="20"/>
        </w:rPr>
      </w:pPr>
      <w:r>
        <w:rPr>
          <w:rFonts w:ascii="Klavika Basic Regular" w:hAnsi="Klavika Basic Regular"/>
          <w:sz w:val="20"/>
          <w:szCs w:val="20"/>
          <w:rFonts w:ascii="Klavika Basic Regular" w:hAnsi="Klavika Basic Regular"/>
          <w:sz w:val="20"/>
          <w:szCs w:val="20"/>
          <w:rFonts w:ascii="Klavika Basic Regular" w:hAnsi="Klavika Basic Regular"/>
          <w:sz w:val="20"/>
          <w:szCs w:val="20"/>
        </w:rPr>
        <w:t xml:space="preserve">právo na podání stížnosti dozorovému úřadu, který se ve vaší zemi zabývá ochranou osobních údajů.</w:t>
      </w:r>
      <w:r>
        <w:rPr>
          <w:rFonts w:ascii="Klavika Basic Regular" w:hAnsi="Klavika Basic Regular"/>
          <w:sz w:val="20"/>
          <w:szCs w:val="20"/>
          <w:rFonts w:ascii="Klavika Basic Regular" w:hAnsi="Klavika Basic Regular"/>
          <w:sz w:val="20"/>
          <w:szCs w:val="20"/>
        </w:rPr>
        <w:t xml:space="preserve"> </w:t>
      </w:r>
    </w:p>
    <w:p w14:paraId="4909A5F9" w14:textId="77777777">
      <w:pPr>
        <w:jc w:val="both"/>
        <w:rPr>
          <w:rFonts w:ascii="Klavika Basic Regular" w:hAnsi="Klavika Basic Regular"/>
          <w:sz w:val="20"/>
          <w:szCs w:val="20"/>
        </w:rPr>
      </w:pPr>
    </w:p>
    <w:p w14:paraId="7CEB04A0" w14:textId="77FD3C92">
      <w:pPr>
        <w:jc w:val="both"/>
        <w:rPr>
          <w:rFonts w:ascii="Klavika Basic Regular" w:hAnsi="Klavika Basic Regular"/>
          <w:sz w:val="20"/>
          <w:szCs w:val="20"/>
        </w:rPr>
      </w:pPr>
      <w:r>
        <w:rPr>
          <w:rFonts w:ascii="Klavika Basic Regular" w:hAnsi="Klavika Basic Regular"/>
          <w:sz w:val="20"/>
          <w:szCs w:val="20"/>
          <w:rFonts w:ascii="Klavika Basic Regular" w:hAnsi="Klavika Basic Regular"/>
          <w:sz w:val="20"/>
          <w:szCs w:val="20"/>
          <w:rFonts w:ascii="Klavika Basic Regular" w:hAnsi="Klavika Basic Regular"/>
          <w:sz w:val="20"/>
          <w:szCs w:val="20"/>
        </w:rPr>
        <w:t xml:space="preserve">Vyjádření souhlasu je dobrovolné, a proto můžete tento souhlas kdykoli odvolat. Odvolání souhlasu nemá vliv na zákonnost zpracování osobních údajů na základě souhlasu, jež probíhalo před jeho odvoláním.</w:t>
      </w:r>
    </w:p>
    <w:p w14:paraId="5F1D56CC" w14:textId="77777777">
      <w:pPr>
        <w:jc w:val="both"/>
        <w:rPr>
          <w:rFonts w:ascii="Klavika Basic Regular" w:hAnsi="Klavika Basic Regular"/>
          <w:sz w:val="20"/>
          <w:szCs w:val="20"/>
        </w:rPr>
      </w:pPr>
      <w:r>
        <w:rPr>
          <w:rFonts w:ascii="Klavika Basic Regular" w:hAnsi="Klavika Basic Regular"/>
          <w:sz w:val="20"/>
          <w:szCs w:val="20"/>
          <w:rFonts w:ascii="Klavika Basic Regular" w:hAnsi="Klavika Basic Regular"/>
          <w:sz w:val="20"/>
          <w:szCs w:val="20"/>
          <w:rFonts w:ascii="Klavika Basic Regular" w:hAnsi="Klavika Basic Regular"/>
          <w:sz w:val="20"/>
          <w:szCs w:val="20"/>
        </w:rPr>
        <w:t xml:space="preserve">Chcete-li uplatnit kterákoli z výše uvedených práv, obraťte se na správce, jehož kontaktní údaje jsou uvedeny výše.</w:t>
      </w:r>
      <w:bookmarkEnd w:id="0"/>
    </w:p>
    <w:sectPr>
      <w:headerReference w:type="default" r:id="rId8"/>
      <w:footerReference w:type="default" r:id="rId9"/>
      <w:pgSz w:w="11906" w:h="16838"/>
      <w:pgMar w:top="2694" w:right="1440" w:bottom="993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F7015D" w14:textId="77777777">
      <w:pPr>
        <w:spacing w:after="0" w:line="240" w:lineRule="auto"/>
      </w:pPr>
      <w:r>
        <w:rPr/>
        <w:separator/>
      </w:r>
    </w:p>
  </w:endnote>
  <w:endnote w:type="continuationSeparator" w:id="0">
    <w:p w14:paraId="0236C0D2" w14:textId="77777777">
      <w:pPr>
        <w:spacing w:after="0" w:line="240" w:lineRule="auto"/>
      </w:pPr>
      <w:r>
        <w:rPr/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lavika Basic Bold">
    <w:panose1 w:val="020B0806040000020004"/>
    <w:charset w:val="00"/>
    <w:family w:val="swiss"/>
    <w:notTrueType/>
    <w:pitch w:val="variable"/>
    <w:sig w:usb0="A00002AF" w:usb1="5000204A" w:usb2="00000000" w:usb3="00000000" w:csb0="0000009F" w:csb1="00000000"/>
  </w:font>
  <w:font w:name="Klavika Basic Regular">
    <w:panose1 w:val="020B0506040000020004"/>
    <w:charset w:val="00"/>
    <w:family w:val="swiss"/>
    <w:notTrueType/>
    <w:pitch w:val="variable"/>
    <w:sig w:usb0="A00002AF" w:usb1="5000204A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157" w:type="dxa"/>
      <w:tblInd w:w="-318" w:type="dxa"/>
      <w:tblLayout w:type="fixed"/>
      <w:tblLook w:val="0000" w:firstRow="0" w:lastRow="0" w:firstColumn="0" w:lastColumn="0" w:noHBand="0" w:noVBand="0"/>
    </w:tblPr>
    <w:tblGrid>
      <w:gridCol w:w="568"/>
      <w:gridCol w:w="11589"/>
    </w:tblGrid>
    <w:tr w14:paraId="03E5E330" w14:textId="77777777">
      <w:tc>
        <w:tcPr>
          <w:tcW w:w="568" w:type="dxa"/>
        </w:tcPr>
        <w:p w14:paraId="34B950EB" w14:textId="77777777">
          <w:pPr>
            <w:pStyle w:val="Header"/>
            <w:spacing w:before="120"/>
            <w:ind w:left="-57" w:right="-113"/>
            <w:rPr>
              <w:rFonts w:ascii="Klavika Basic Regular" w:hAnsi="Klavika Basic Regular"/>
              <w:sz w:val="16"/>
              <w:szCs w:val="14"/>
            </w:rPr>
          </w:pPr>
          <w:r>
            <w:rPr>
              <w:rFonts w:ascii="Klavika Basic Regular" w:hAnsi="Klavika Basic Regular"/>
              <w:sz w:val="16"/>
              <w:szCs w:val="14"/>
              <w:rFonts w:ascii="Klavika Basic Regular" w:hAnsi="Klavika Basic Regular"/>
              <w:sz w:val="16"/>
              <w:szCs w:val="14"/>
              <w:rFonts w:ascii="Klavika Basic Regular" w:hAnsi="Klavika Basic Regular"/>
              <w:sz w:val="16"/>
              <w:szCs w:val="14"/>
            </w:rPr>
            <w:t xml:space="preserve">Strana:</w:t>
          </w:r>
        </w:p>
      </w:tc>
      <w:tc>
        <w:tcPr>
          <w:tcW w:w="11589" w:type="dxa"/>
        </w:tcPr>
        <w:p w14:paraId="44622302" w14:textId="77777777">
          <w:pPr>
            <w:pStyle w:val="Header"/>
            <w:spacing w:before="120"/>
            <w:rPr>
              <w:rFonts w:ascii="Klavika Basic Regular" w:hAnsi="Klavika Basic Regular"/>
              <w:sz w:val="16"/>
              <w:szCs w:val="14"/>
            </w:rPr>
          </w:pPr>
          <w:r>
            <w:rPr>
              <w:rFonts w:ascii="Klavika Basic Regular" w:hAnsi="Klavika Basic Regular"/>
              <w:sz w:val="16"/>
              <w:szCs w:val="14"/>
            </w:rPr>
            <w:fldChar w:fldCharType="begin"/>
          </w:r>
          <w:r>
            <w:rPr>
              <w:rFonts w:ascii="Klavika Basic Regular" w:hAnsi="Klavika Basic Regular"/>
              <w:sz w:val="16"/>
              <w:szCs w:val="14"/>
            </w:rPr>
            <w:instrText xml:space="preserve"> PAGE   \* MERGEFORMAT </w:instrText>
          </w:r>
          <w:r>
            <w:rPr>
              <w:rFonts w:ascii="Klavika Basic Regular" w:hAnsi="Klavika Basic Regular"/>
              <w:sz w:val="16"/>
              <w:szCs w:val="14"/>
            </w:rPr>
            <w:fldChar w:fldCharType="separate"/>
          </w:r>
          <w:r>
            <w:rPr>
              <w:rFonts w:ascii="Klavika Basic Regular" w:hAnsi="Klavika Basic Regular"/>
              <w:sz w:val="16"/>
              <w:szCs w:val="14"/>
            </w:rPr>
            <w:t>2</w:t>
          </w:r>
          <w:r>
            <w:rPr>
              <w:rFonts w:ascii="Klavika Basic Regular" w:hAnsi="Klavika Basic Regular"/>
              <w:sz w:val="16"/>
              <w:szCs w:val="14"/>
            </w:rPr>
            <w:fldChar w:fldCharType="end"/>
          </w:r>
          <w:r>
            <w:rPr>
              <w:rFonts w:ascii="Klavika Basic Regular" w:hAnsi="Klavika Basic Regular"/>
              <w:sz w:val="16"/>
              <w:szCs w:val="14"/>
            </w:rPr>
            <w:t xml:space="preserve">/</w:t>
          </w:r>
          <w:r>
            <w:rPr>
              <w:rFonts w:ascii="Klavika Basic Regular" w:hAnsi="Klavika Basic Regular"/>
              <w:sz w:val="16"/>
              <w:szCs w:val="14"/>
            </w:rPr>
            <w:fldChar w:fldCharType="begin"/>
          </w:r>
          <w:r>
            <w:rPr>
              <w:rFonts w:ascii="Klavika Basic Regular" w:hAnsi="Klavika Basic Regular"/>
              <w:sz w:val="16"/>
              <w:szCs w:val="14"/>
            </w:rPr>
            <w:instrText xml:space="preserve"> NUMPAGES   \* MERGEFORMAT </w:instrText>
          </w:r>
          <w:r>
            <w:rPr>
              <w:rFonts w:ascii="Klavika Basic Regular" w:hAnsi="Klavika Basic Regular"/>
              <w:sz w:val="16"/>
              <w:szCs w:val="14"/>
            </w:rPr>
            <w:fldChar w:fldCharType="separate"/>
          </w:r>
          <w:r>
            <w:rPr>
              <w:rFonts w:ascii="Klavika Basic Regular" w:hAnsi="Klavika Basic Regular"/>
              <w:sz w:val="16"/>
              <w:szCs w:val="14"/>
            </w:rPr>
            <w:t>2</w:t>
          </w:r>
          <w:r>
            <w:rPr>
              <w:rFonts w:ascii="Klavika Basic Regular" w:hAnsi="Klavika Basic Regular"/>
              <w:sz w:val="16"/>
              <w:szCs w:val="14"/>
            </w:rPr>
            <w:fldChar w:fldCharType="end"/>
          </w:r>
        </w:p>
      </w:tc>
    </w:tr>
  </w:tbl>
  <w:p w14:paraId="4691987F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0FE11" w14:textId="77777777">
      <w:pPr>
        <w:spacing w:after="0" w:line="240" w:lineRule="auto"/>
      </w:pPr>
      <w:r>
        <w:rPr/>
        <w:separator/>
      </w:r>
    </w:p>
  </w:footnote>
  <w:footnote w:type="continuationSeparator" w:id="0">
    <w:p w14:paraId="171ABBAE" w14:textId="77777777">
      <w:pPr>
        <w:spacing w:after="0" w:line="240" w:lineRule="auto"/>
      </w:pPr>
      <w:r>
        <w:rPr/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31147" w14:textId="77D58026">
    <w:pPr>
      <w:pStyle w:val="Header"/>
    </w:pPr>
    <w:r>
      <w:rPr/>
      <w:drawing>
        <wp:anchor distT="0" distB="0" distL="114300" distR="114300" simplePos="0" relativeHeight="251659264" behindDoc="1" locked="0" layoutInCell="1" allowOverlap="1" wp14:anchorId="3791D12D" wp14:editId="54A217B5">
          <wp:simplePos x="0" y="0"/>
          <wp:positionH relativeFrom="page">
            <wp:posOffset>9525</wp:posOffset>
          </wp:positionH>
          <wp:positionV relativeFrom="page">
            <wp:align>top</wp:align>
          </wp:positionV>
          <wp:extent cx="7560000" cy="1440000"/>
          <wp:effectExtent l="0" t="0" r="3175" b="8255"/>
          <wp:wrapNone/>
          <wp:docPr id="9" name="Picture 9" descr="A close up of a hors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5" name="letterhead_bg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9DD5D24" w14:textId="624478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045F7"/>
    <w:multiLevelType w:val="hybridMultilevel"/>
    <w:tmpl w:val="C244570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F7304"/>
    <w:multiLevelType w:val="hybridMultilevel"/>
    <w:tmpl w:val="823C9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B3827"/>
    <w:multiLevelType w:val="hybridMultilevel"/>
    <w:tmpl w:val="C3EA6AB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44607"/>
    <w:multiLevelType w:val="hybridMultilevel"/>
    <w:tmpl w:val="88443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A1223"/>
    <w:multiLevelType w:val="hybridMultilevel"/>
    <w:tmpl w:val="FA403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12933"/>
    <w:multiLevelType w:val="hybridMultilevel"/>
    <w:tmpl w:val="85BC149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E1F"/>
    <w:rsid w:val="00063424"/>
    <w:rsid w:val="001A1321"/>
    <w:rsid w:val="0027079A"/>
    <w:rsid w:val="003A1860"/>
    <w:rsid w:val="005728A0"/>
    <w:rsid w:val="005F55D4"/>
    <w:rsid w:val="00702D46"/>
    <w:rsid w:val="00724055"/>
    <w:rsid w:val="007D5C79"/>
    <w:rsid w:val="00832571"/>
    <w:rsid w:val="008C7E1F"/>
    <w:rsid w:val="00950184"/>
    <w:rsid w:val="00A510EB"/>
    <w:rsid w:val="00AD2EA8"/>
    <w:rsid w:val="00B75055"/>
    <w:rsid w:val="00B76F1C"/>
    <w:rsid w:val="00BC7ED1"/>
    <w:rsid w:val="00C375E3"/>
    <w:rsid w:val="00E84757"/>
    <w:rsid w:val="00EC7D64"/>
    <w:rsid w:val="00F1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B52F07"/>
  <w15:chartTrackingRefBased/>
  <w15:docId w15:val="{58CB8FFB-7FE3-4D48-8632-BDAD8E004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E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5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5D4"/>
  </w:style>
  <w:style w:type="paragraph" w:styleId="Footer">
    <w:name w:val="footer"/>
    <w:basedOn w:val="Normal"/>
    <w:link w:val="FooterChar"/>
    <w:uiPriority w:val="99"/>
    <w:unhideWhenUsed/>
    <w:rsid w:val="005F5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5D4"/>
  </w:style>
  <w:style w:type="character" w:styleId="Hyperlink">
    <w:name w:val="Hyperlink"/>
    <w:basedOn w:val="DefaultParagraphFont"/>
    <w:uiPriority w:val="99"/>
    <w:unhideWhenUsed/>
    <w:rsid w:val="007240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40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10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taprotection@altaterr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878</Words>
  <Characters>5006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Kozica | Omni Modo</dc:creator>
  <cp:keywords/>
  <dc:description/>
  <cp:lastModifiedBy>Orsolya Maj</cp:lastModifiedBy>
  <cp:revision>7</cp:revision>
  <dcterms:created xsi:type="dcterms:W3CDTF">2019-08-08T08:21:00Z</dcterms:created>
  <dcterms:modified xsi:type="dcterms:W3CDTF">2019-08-08T09:20:00Z</dcterms:modified>
</cp:coreProperties>
</file>